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BA6" w:rsidRPr="004A0B41" w:rsidRDefault="009C4BA6" w:rsidP="009C4BA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2158724</wp:posOffset>
            </wp:positionH>
            <wp:positionV relativeFrom="paragraph">
              <wp:posOffset>-471529</wp:posOffset>
            </wp:positionV>
            <wp:extent cx="1522868" cy="1216550"/>
            <wp:effectExtent l="19050" t="0" r="1132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868" cy="121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4BA6" w:rsidRPr="004A0B41" w:rsidRDefault="009C4BA6" w:rsidP="009C4BA6">
      <w:pPr>
        <w:jc w:val="center"/>
        <w:rPr>
          <w:rFonts w:ascii="TH SarabunPSK" w:hAnsi="TH SarabunPSK" w:cs="TH SarabunPSK"/>
          <w:sz w:val="28"/>
        </w:rPr>
      </w:pPr>
    </w:p>
    <w:p w:rsidR="009C4BA6" w:rsidRPr="006166BF" w:rsidRDefault="009C4BA6" w:rsidP="009C4BA6">
      <w:pPr>
        <w:pStyle w:val="a3"/>
        <w:rPr>
          <w:rFonts w:ascii="TH SarabunIT๙" w:hAnsi="TH SarabunIT๙" w:cs="TH SarabunIT๙"/>
          <w:b/>
          <w:bCs/>
        </w:rPr>
      </w:pPr>
      <w:r w:rsidRPr="006166BF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ประกาศองค์การบริหารส่วนตำบลท่าข้าม</w:t>
      </w:r>
    </w:p>
    <w:p w:rsidR="009C4BA6" w:rsidRPr="006166BF" w:rsidRDefault="009C4BA6" w:rsidP="009C4BA6">
      <w:pPr>
        <w:pStyle w:val="2"/>
        <w:spacing w:before="0"/>
        <w:jc w:val="center"/>
        <w:rPr>
          <w:rFonts w:ascii="TH SarabunIT๙" w:hAnsi="TH SarabunIT๙" w:cs="TH SarabunIT๙"/>
          <w:i w:val="0"/>
          <w:iCs w:val="0"/>
          <w:sz w:val="31"/>
          <w:szCs w:val="31"/>
          <w:cs/>
        </w:rPr>
      </w:pPr>
      <w:r w:rsidRPr="006166BF">
        <w:rPr>
          <w:rFonts w:ascii="TH SarabunIT๙" w:hAnsi="TH SarabunIT๙" w:cs="TH SarabunIT๙"/>
          <w:i w:val="0"/>
          <w:iCs w:val="0"/>
          <w:sz w:val="32"/>
          <w:cs/>
        </w:rPr>
        <w:t xml:space="preserve">เรื่อง  </w:t>
      </w:r>
      <w:r w:rsidR="00A3359E">
        <w:rPr>
          <w:rFonts w:ascii="TH SarabunIT๙" w:hAnsi="TH SarabunIT๙" w:cs="TH SarabunIT๙" w:hint="cs"/>
          <w:i w:val="0"/>
          <w:iCs w:val="0"/>
          <w:sz w:val="32"/>
          <w:cs/>
        </w:rPr>
        <w:t>ประกาศเจตจำนงในการบริหารงานด้วยความซื่อสัตย์สุจริต</w:t>
      </w:r>
    </w:p>
    <w:p w:rsidR="009C4BA6" w:rsidRDefault="009C4BA6" w:rsidP="009C4BA6">
      <w:pPr>
        <w:jc w:val="center"/>
        <w:rPr>
          <w:rFonts w:ascii="TH SarabunIT๙" w:hAnsi="TH SarabunIT๙" w:cs="TH SarabunIT๙"/>
          <w:sz w:val="31"/>
          <w:szCs w:val="31"/>
        </w:rPr>
      </w:pPr>
      <w:r w:rsidRPr="006166BF">
        <w:rPr>
          <w:rFonts w:ascii="TH SarabunIT๙" w:hAnsi="TH SarabunIT๙" w:cs="TH SarabunIT๙"/>
          <w:sz w:val="31"/>
          <w:szCs w:val="31"/>
          <w:cs/>
        </w:rPr>
        <w:t>------------------------------------------</w:t>
      </w:r>
    </w:p>
    <w:p w:rsidR="00A3359E" w:rsidRDefault="009C4BA6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1"/>
          <w:szCs w:val="31"/>
          <w:cs/>
        </w:rPr>
        <w:tab/>
      </w:r>
      <w:r>
        <w:rPr>
          <w:rFonts w:ascii="TH SarabunIT๙" w:hAnsi="TH SarabunIT๙" w:cs="TH SarabunIT๙" w:hint="cs"/>
          <w:sz w:val="31"/>
          <w:szCs w:val="31"/>
          <w:cs/>
        </w:rPr>
        <w:tab/>
      </w:r>
      <w:r w:rsidR="00A3359E">
        <w:rPr>
          <w:rFonts w:ascii="TH SarabunIT๙" w:eastAsia="Times New Roman" w:hAnsi="TH SarabunIT๙" w:cs="TH SarabunIT๙" w:hint="cs"/>
          <w:sz w:val="32"/>
          <w:szCs w:val="32"/>
          <w:cs/>
        </w:rPr>
        <w:t>ตามที่  คณะรัฐมนตรีมีมติให้ความเห็นชอบยุทธศาสตร์ชาติว่าด้วยการป้องกันและปราบปรามการทุจริต  ระยะที่  3  (พ.ศ. 2560 - 2564)  เมื่อวันที่  11  ตุลาคม  2559  และให้ความเห็นชอบให้หน่วยงานภาครัฐแปลงแนวทางและมาตรการตามยุทธศาสตร์ว่าด้วยการป้องกันและปราบปรามการทุจริต  ระยะที่ 3 (พ.ศ. 2560 -2564)  สู่การปฏิบัติตามแผนงาน</w:t>
      </w:r>
      <w:proofErr w:type="spellStart"/>
      <w:r w:rsidR="00A3359E">
        <w:rPr>
          <w:rFonts w:ascii="TH SarabunIT๙" w:eastAsia="Times New Roman" w:hAnsi="TH SarabunIT๙" w:cs="TH SarabunIT๙" w:hint="cs"/>
          <w:sz w:val="32"/>
          <w:szCs w:val="32"/>
          <w:cs/>
        </w:rPr>
        <w:t>บูรณา</w:t>
      </w:r>
      <w:proofErr w:type="spellEnd"/>
      <w:r w:rsidR="00A335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การและป้องกันปราบปรามการทุจริตและประพฤติมิชอบ  ที่กำหนดไว้ว่า  </w:t>
      </w:r>
      <w:r w:rsidR="00A3359E">
        <w:rPr>
          <w:rFonts w:ascii="TH SarabunIT๙" w:eastAsia="Times New Roman" w:hAnsi="TH SarabunIT๙" w:cs="TH SarabunIT๙"/>
          <w:sz w:val="32"/>
          <w:szCs w:val="32"/>
        </w:rPr>
        <w:t>"</w:t>
      </w:r>
      <w:r w:rsidR="00A3359E">
        <w:rPr>
          <w:rFonts w:ascii="TH SarabunIT๙" w:eastAsia="Times New Roman" w:hAnsi="TH SarabunIT๙" w:cs="TH SarabunIT๙" w:hint="cs"/>
          <w:sz w:val="32"/>
          <w:szCs w:val="32"/>
          <w:cs/>
        </w:rPr>
        <w:t>ประเทศไทยใสสะอาด  ไทยทั้งชาติต้านทุจริต (</w:t>
      </w:r>
      <w:r w:rsidR="00A3359E">
        <w:rPr>
          <w:rFonts w:ascii="TH SarabunIT๙" w:eastAsia="Times New Roman" w:hAnsi="TH SarabunIT๙" w:cs="TH SarabunIT๙"/>
          <w:sz w:val="32"/>
          <w:szCs w:val="32"/>
        </w:rPr>
        <w:t>Zero Tole</w:t>
      </w:r>
      <w:r w:rsidR="009A4956">
        <w:rPr>
          <w:rFonts w:ascii="TH SarabunIT๙" w:eastAsia="Times New Roman" w:hAnsi="TH SarabunIT๙" w:cs="TH SarabunIT๙"/>
          <w:sz w:val="32"/>
          <w:szCs w:val="32"/>
        </w:rPr>
        <w:t>rance &amp; Clean Thailand</w:t>
      </w:r>
      <w:r w:rsidR="009A4956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="009A4956">
        <w:rPr>
          <w:rFonts w:ascii="TH SarabunIT๙" w:eastAsia="Times New Roman" w:hAnsi="TH SarabunIT๙" w:cs="TH SarabunIT๙"/>
          <w:sz w:val="32"/>
          <w:szCs w:val="32"/>
        </w:rPr>
        <w:t xml:space="preserve">"  </w:t>
      </w:r>
      <w:r w:rsidR="009A495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ร่วมกันต่อไป  และพร้อมที่จะได้รับการติดตามตรวจสอบการปฏิบัติงานตามเจตจำนงที่ได้แสดงไว้อย่างจริงใจ  ทั้งจากเจ้าหน้าที่ภายในหน่วยงานและจากผู้มีส่วนได้ส่วนเสียหรือสาธารณชนภายนอกหน่วยงาน  โดยให้เริ่มดำเนินการตั้งแต่ปีงบประมาณ พ.ศ. 2560  เป็นต้นไป  นั้น  </w:t>
      </w:r>
    </w:p>
    <w:p w:rsidR="00922B21" w:rsidRDefault="009A4956" w:rsidP="009A4956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องค์การบริหารส่วนตำบลท่าข้าม  ขอประกาศเจตจำนงในการบริหารงานด้วยความซื่อสัตย์สุจริต </w:t>
      </w:r>
    </w:p>
    <w:p w:rsidR="00A3359E" w:rsidRDefault="009A4956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มีคุณธรรม  มีความโปร่งใส  ปราศจากการทุจริต  และพร้อมที่จะได้รับการติดตาม  ตรวจสอบการปฏิบัติงานตามเจตจำนงทั้งต่อเจ้าหน้าที่ภายในหน่วยงานและสาธารณชน</w:t>
      </w:r>
      <w:r w:rsidR="00922B2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ภายนอกหน่วยงาน  ดังนี้  </w:t>
      </w:r>
    </w:p>
    <w:p w:rsidR="00922B21" w:rsidRPr="009969D6" w:rsidRDefault="00922B21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9969D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ข้อ  1   เจตจำนงในการบริหารงานและและหน่วยงานด้วยความซื่อสัตย์สุจริตทั้งต่อเจ้าหน้าที่ภายในหน่วยงานและสาธารณชนภายนอกหน่วยงาน  </w:t>
      </w:r>
    </w:p>
    <w:p w:rsidR="00922B21" w:rsidRDefault="00922B21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เพื่อเป็นการแสดงความตั้งใจหรือคำมั่นที่จะนำหน่วยงานด้วยความซื่อสัตย์สุจริต มีคุณธรรม  มีความโปร่งใส  ปราศจากการทุจริต  และพร้อมที่จะได้รับการติดตามตรวจสอบปฏิบัติตามเจตจำนงที่ได้แสดงไว้  </w:t>
      </w:r>
    </w:p>
    <w:p w:rsidR="00922B21" w:rsidRPr="009969D6" w:rsidRDefault="00922B21" w:rsidP="00A850FB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9969D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 2  นโยบายในการพัฒนาองค์กรให้มีคุณธรรมและความโปร่งใสในการดำเนินงานของหน่วยงานภาครัฐ</w:t>
      </w:r>
    </w:p>
    <w:p w:rsidR="00922B21" w:rsidRDefault="00922B21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กำหนดนโยบายในการพัฒนาองค์กรให้มีคุณธรรมและความโปร่งใสในการดำเนินงานของหน่วยงานภาครัฐ  เพื่อให้ผู้บริหารและพนักงานขององค์การบริหารส่วนตำบลท่าข้าม  มุ่งมั่นพัฒนาหน่วยงานให้มีคุณธรรมและความโปร่งใสตามแนวทางการประเมินคุณธรรมและความโปร่งใสในการทำงานของหน่วยงานภาครัฐ  </w:t>
      </w:r>
    </w:p>
    <w:p w:rsidR="00922B21" w:rsidRDefault="00922B21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  ด้าน  ดังนี้    </w:t>
      </w:r>
    </w:p>
    <w:p w:rsidR="00922B21" w:rsidRDefault="00922B21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9969D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2.1  </w:t>
      </w:r>
      <w:r w:rsidRPr="009969D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ด้านความโปร่งใส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เป็นการเปิดเผยข้อมูล  รวมถึงการดำเนินการตามภารกิจหน้าที่ด้วยความสุจริต  โปร่งใส  และเที่ยงธรรม</w:t>
      </w:r>
      <w:r w:rsidR="009969D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ซึ่งมีแนวทางปฏิบัติ ดังนี้  </w:t>
      </w:r>
    </w:p>
    <w:p w:rsidR="009969D6" w:rsidRDefault="009969D6" w:rsidP="009969D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(1)  เปิดโอกาสให้ผู้มีส่วนได้ส่วนเสียมีส่วนร่วมในการดำเนินงานในขั้นตอนต่าง ๆ ของหน่วยงานตามภารกิจหลักของหน่วยงาน</w:t>
      </w:r>
    </w:p>
    <w:p w:rsidR="009969D6" w:rsidRDefault="009969D6" w:rsidP="009969D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(2)  การดำเนินการเกี่ยวกับการจัดซื้อจัดจ้างจะต้องดำเนินการและส่งเสริมให้เกิดความโปร่งใส  ในทุกขั้นตอนที่กฎหมายกำหนด</w:t>
      </w:r>
    </w:p>
    <w:p w:rsidR="009969D6" w:rsidRDefault="009969D6" w:rsidP="009969D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(3)  ให้ความสำคัญในการเปิดเผยข้อมูลของหน่วยงานด้วยความโปร่งใส  ยึดหลักความสุจริต  เที่ยงธรรม  ถูกต้อง  ตรวจสอบได้ตามบทบัญญัติของกฎหมาย</w:t>
      </w:r>
    </w:p>
    <w:p w:rsidR="009969D6" w:rsidRDefault="009969D6" w:rsidP="009969D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(4)  เมื่อมีการร้องเรียนเกี่ยวกับการปฏิบัติหน้าที่ของเจ้าหน้าที่ไม่โปร่งใสหรือทุจริตต่อหน้าที่ จะต้องมีการตรวจสอบข้อเท็จจริงให้แล้วเสร็จโดยเร็ว  พร้อมแจ้งผลการดำเนินการให้ผู้ร้องเรียนทราบ</w:t>
      </w:r>
    </w:p>
    <w:p w:rsidR="00A850FB" w:rsidRDefault="00A850FB" w:rsidP="009969D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850FB" w:rsidRDefault="00A850FB" w:rsidP="00A850FB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/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2.2 ด้านความ...</w:t>
      </w:r>
    </w:p>
    <w:p w:rsidR="00A850FB" w:rsidRDefault="00A850FB" w:rsidP="00A850FB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- 2 - </w:t>
      </w:r>
    </w:p>
    <w:p w:rsidR="00A850FB" w:rsidRDefault="00A850FB" w:rsidP="009969D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9969D6" w:rsidRPr="00A850FB" w:rsidRDefault="00A850FB" w:rsidP="009969D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850F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2.2  ด้านความพร้อมรับผิด</w:t>
      </w:r>
    </w:p>
    <w:p w:rsidR="00A850FB" w:rsidRDefault="00A850FB" w:rsidP="009969D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(1)  ในการปฏิบัติงาน / การบริหารงาน  ทุกขั้นตอนของเจ้าหน้าที่ต้องมีความถูกต้อง  ตามกฎหมาย  ระเบียบข้อบังคับต่าง ๆ อย่างครบถ้วนเคร่งครัด  กล้าหาญที่จะรับผิดชอบในผลงานการปฏิบัติงานของตน</w:t>
      </w:r>
    </w:p>
    <w:p w:rsidR="009969D6" w:rsidRDefault="009969D6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A850F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850F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850F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(2)  ต้องปฏิบัติงานตามหน้าที่อย่างเต็มใจและมีประสิทธิภาพและสร้างความเชื่อมั่นแก่สังคมว่าจะขับเคลื่อนหน่วยงานให้เป็นไปตามหลัก</w:t>
      </w:r>
      <w:proofErr w:type="spellStart"/>
      <w:r w:rsidR="00A850FB"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 w:rsidR="00A850FB">
        <w:rPr>
          <w:rFonts w:ascii="TH SarabunIT๙" w:eastAsia="Times New Roman" w:hAnsi="TH SarabunIT๙" w:cs="TH SarabunIT๙" w:hint="cs"/>
          <w:sz w:val="32"/>
          <w:szCs w:val="32"/>
          <w:cs/>
        </w:rPr>
        <w:t>บาล</w:t>
      </w:r>
    </w:p>
    <w:p w:rsidR="00A850FB" w:rsidRPr="00BC4A29" w:rsidRDefault="00A850FB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C4A2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2.3  ด้านความปลอดภัยจากการทุจริตในการปฏิบัติงาน</w:t>
      </w:r>
    </w:p>
    <w:p w:rsidR="00A850FB" w:rsidRDefault="00A850FB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C4A29">
        <w:rPr>
          <w:rFonts w:ascii="TH SarabunIT๙" w:eastAsia="Times New Roman" w:hAnsi="TH SarabunIT๙" w:cs="TH SarabunIT๙" w:hint="cs"/>
          <w:sz w:val="32"/>
          <w:szCs w:val="32"/>
          <w:cs/>
        </w:rPr>
        <w:t>(1)  ยึดมั่นในการบริหารจัดองค์กรเกี่ยวกับความปลอดภัยจากการทุจริตเชิงนโยบาย</w:t>
      </w:r>
    </w:p>
    <w:p w:rsidR="00BC4A29" w:rsidRDefault="00BC4A29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(2)  ยึดมั่นในการปฏิบัติงานเกี่ยวกับความปลอดภัยจากการทุจริตในการปฏิบัติงาน  ไม่รับสินบนและการใช้ตำแหน่งหน้าที่ในการเอื้อประโยชน์ในการปฏิบัติงานโดยมิชอบ</w:t>
      </w:r>
    </w:p>
    <w:p w:rsidR="00BC4A29" w:rsidRPr="002A472D" w:rsidRDefault="00BC4A29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472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2.4  ด้านวัฒนธรรมคุณธรรมในองค์กร</w:t>
      </w:r>
    </w:p>
    <w:p w:rsidR="00BC4A29" w:rsidRDefault="00BC4A29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(1)  ให้เจ้าหน้าที่ทุกคนมีความเข้าใจกับการกระทำที่เป็นผลประโยชน์ทับซ้อนหรือสามารถแยกแยะผลประโยชน์ส่วนตน  และผลประโยชน์ส่วนตัวได้  </w:t>
      </w:r>
    </w:p>
    <w:p w:rsidR="00BC4A29" w:rsidRDefault="00BC4A29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(2)  สร้างวัฒนธรรมเพื่อให้เกิดวัฒนธรรมที่ไม่กระทบต่อการทุจริต  จนก่อให้เกิดวัฒนธรรมในการร่วมต่อต้านทุจริตได้  ให้รางวัลกับผู้ตรวจสอบพบหรือแจ้งเบาะแสการทุจริต</w:t>
      </w:r>
    </w:p>
    <w:p w:rsidR="00BC4A29" w:rsidRDefault="00BC4A29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(3)  ให้ความสำคัญกับการปฏิบัติตามแผนป้องกันและปราบปรามการทุจริต  โดยให้ผู้บริหารและพนักงานถือปฏิบัติอย่างเคร่งครัด</w:t>
      </w:r>
    </w:p>
    <w:p w:rsidR="00BC4A29" w:rsidRPr="002A472D" w:rsidRDefault="00BC4A29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472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2.5  ด้านคุณธรรมการทำงานในหน่วยงาน</w:t>
      </w:r>
    </w:p>
    <w:p w:rsidR="00BC4A29" w:rsidRDefault="00BC4A29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(1)  ให้จัดทำคู่มือหรือมาตรฐานการปฏิบัติงานตามภารกิจที่ชัดเจน  และเป็นไปตามระเบียบขั้นตอนและมีระบบป้องกันและตรวจสอบเพื่อป้องกันการละเว้นการปฏิบัติหน้าที่</w:t>
      </w:r>
    </w:p>
    <w:p w:rsidR="00BC4A29" w:rsidRDefault="00BC4A29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(2)  ในการบริหารงานบุคคล  จะต้องมีการสอนงานและแลกเปลี่ยนความรู้  และมอบหมายงานที่มีความเป็นธรรม  เท่าเทียม  มีการเสนอแนวความคิดที่แตกต่างและไม่เลือกปฏิบัติ</w:t>
      </w:r>
    </w:p>
    <w:p w:rsidR="00BC4A29" w:rsidRDefault="00BC4A29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(3)  ให้ความสำคัญแก่สภาพแวดล้อมที่เอื้ออำนวยและส่งเสริมในการปฏิบัติงาน</w:t>
      </w:r>
    </w:p>
    <w:p w:rsidR="00BC4A29" w:rsidRPr="002A472D" w:rsidRDefault="00BC4A29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472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2.6  ด้านการสื่อสารภายในหน่วยงาน</w:t>
      </w:r>
    </w:p>
    <w:p w:rsidR="00BC4A29" w:rsidRDefault="00BC4A29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(1)  สื่อสารประชาสัมพันธ์ในการถ่ายทอดนโยบายทั้ง  5  ด้าน  ให้ผู้บริหาร</w:t>
      </w:r>
      <w:r w:rsidR="004808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พนักงานเกิดความตระหนักและให้ความสำคัญถึงการปฏิบัติงานตามหลักคุณธรรมและความโปร่งใสในการดำเนินงานของหน่วยงานภาครัฐ  โดยวิธีการ / ช่องทางการสื่อสาร  เช่น  หนังสือสั่งการ  การปิดประกาศ  ประกาศทางเว็บไซต์  เป็นต้น  </w:t>
      </w:r>
    </w:p>
    <w:p w:rsidR="004808D8" w:rsidRDefault="004808D8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(2)  ให้ความสำคัญกับการเปิดโอกาส  มีการสื่อสารสองทาง  โดยการรับฟังความคิดเห็น</w:t>
      </w:r>
      <w:r w:rsidR="00EF46E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ข้อเสนอแนะเกี่ยวกับการปฏิบัติตามนโยบายทั้ง  5  ด้านดังกล่าวข้างต้น  เช่น  หนังสือแสดงความคิดเห็น  การแสดงความคิดเห็นในที่ประชุมผู้บริหาร / พนักงาน  เป็นต้น  </w:t>
      </w:r>
    </w:p>
    <w:p w:rsidR="00EF46EC" w:rsidRDefault="00EF46EC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จึงประกาศให้ทราบโดยทั่วไป</w:t>
      </w:r>
    </w:p>
    <w:p w:rsidR="00EF46EC" w:rsidRDefault="00EF46EC" w:rsidP="00692A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ประกาศ  ณ  วันที่  27  มีนาคม  พ.ศ. 2560</w:t>
      </w:r>
    </w:p>
    <w:p w:rsidR="009C4BA6" w:rsidRPr="006166BF" w:rsidRDefault="001B3A46" w:rsidP="009C4BA6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color w:val="2A2A2A"/>
          <w:sz w:val="20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2635802</wp:posOffset>
            </wp:positionH>
            <wp:positionV relativeFrom="paragraph">
              <wp:posOffset>150164</wp:posOffset>
            </wp:positionV>
            <wp:extent cx="728372" cy="492981"/>
            <wp:effectExtent l="19050" t="0" r="0" b="0"/>
            <wp:wrapNone/>
            <wp:docPr id="1" name="Picture 1" descr="D:\งานบุคลากร อบต.ท่าข้าม\ลายเซ็นนายก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บุคลากร อบต.ท่าข้าม\ลายเซ็นนายก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72" cy="492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4BA6" w:rsidRPr="006166BF">
        <w:rPr>
          <w:rFonts w:ascii="TH SarabunIT๙" w:hAnsi="TH SarabunIT๙" w:cs="TH SarabunIT๙"/>
          <w:color w:val="2A2A2A"/>
          <w:sz w:val="20"/>
          <w:szCs w:val="20"/>
          <w:cs/>
        </w:rPr>
        <w:t xml:space="preserve">            </w:t>
      </w:r>
      <w:r w:rsidR="009C4BA6" w:rsidRPr="006166BF">
        <w:rPr>
          <w:rFonts w:ascii="TH SarabunIT๙" w:hAnsi="TH SarabunIT๙" w:cs="TH SarabunIT๙"/>
          <w:color w:val="2A2A2A"/>
          <w:sz w:val="20"/>
          <w:szCs w:val="20"/>
          <w:cs/>
        </w:rPr>
        <w:tab/>
      </w:r>
      <w:r w:rsidR="009C4BA6" w:rsidRPr="006166BF">
        <w:rPr>
          <w:rFonts w:ascii="TH SarabunIT๙" w:hAnsi="TH SarabunIT๙" w:cs="TH SarabunIT๙"/>
          <w:color w:val="2A2A2A"/>
          <w:sz w:val="20"/>
          <w:szCs w:val="20"/>
          <w:cs/>
        </w:rPr>
        <w:tab/>
      </w:r>
      <w:r w:rsidR="009C4BA6" w:rsidRPr="006166BF">
        <w:rPr>
          <w:rFonts w:ascii="TH SarabunIT๙" w:hAnsi="TH SarabunIT๙" w:cs="TH SarabunIT๙"/>
          <w:color w:val="2A2A2A"/>
          <w:sz w:val="20"/>
          <w:szCs w:val="20"/>
          <w:cs/>
        </w:rPr>
        <w:tab/>
      </w:r>
      <w:r w:rsidR="009C4BA6" w:rsidRPr="006166BF">
        <w:rPr>
          <w:rFonts w:ascii="TH SarabunIT๙" w:hAnsi="TH SarabunIT๙" w:cs="TH SarabunIT๙"/>
          <w:color w:val="2A2A2A"/>
          <w:sz w:val="20"/>
          <w:szCs w:val="20"/>
          <w:cs/>
        </w:rPr>
        <w:tab/>
        <w:t xml:space="preserve">                   </w:t>
      </w:r>
      <w:r w:rsidR="009C4BA6" w:rsidRPr="006166BF">
        <w:rPr>
          <w:rFonts w:ascii="TH SarabunIT๙" w:hAnsi="TH SarabunIT๙" w:cs="TH SarabunIT๙"/>
          <w:color w:val="2A2A2A"/>
          <w:sz w:val="20"/>
          <w:szCs w:val="20"/>
        </w:rPr>
        <w:t xml:space="preserve">                                                                             </w:t>
      </w:r>
    </w:p>
    <w:p w:rsidR="009C4BA6" w:rsidRPr="006166BF" w:rsidRDefault="009C4BA6" w:rsidP="001B3A46">
      <w:pPr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166BF">
        <w:rPr>
          <w:rFonts w:ascii="TH SarabunIT๙" w:hAnsi="TH SarabunIT๙" w:cs="TH SarabunIT๙"/>
          <w:sz w:val="32"/>
          <w:szCs w:val="32"/>
          <w:cs/>
        </w:rPr>
        <w:t>( นายยง</w:t>
      </w:r>
      <w:proofErr w:type="spellStart"/>
      <w:r w:rsidRPr="006166BF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Pr="006166BF">
        <w:rPr>
          <w:rFonts w:ascii="TH SarabunIT๙" w:hAnsi="TH SarabunIT๙" w:cs="TH SarabunIT๙"/>
          <w:sz w:val="32"/>
          <w:szCs w:val="32"/>
          <w:cs/>
        </w:rPr>
        <w:t xml:space="preserve">  ขาวดี )</w:t>
      </w:r>
    </w:p>
    <w:p w:rsidR="009C4BA6" w:rsidRPr="006166BF" w:rsidRDefault="009C4BA6" w:rsidP="00692A2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166B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นายกองค์การบริหารส่วนตำบลท่าข้าม</w:t>
      </w:r>
    </w:p>
    <w:p w:rsidR="009C4BA6" w:rsidRPr="006166BF" w:rsidRDefault="009C4BA6" w:rsidP="00692A2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6166BF">
        <w:rPr>
          <w:rFonts w:ascii="TH SarabunIT๙" w:hAnsi="TH SarabunIT๙" w:cs="TH SarabunIT๙"/>
          <w:sz w:val="32"/>
          <w:szCs w:val="32"/>
          <w:cs/>
        </w:rPr>
        <w:tab/>
      </w:r>
      <w:r w:rsidRPr="006166BF">
        <w:rPr>
          <w:rFonts w:ascii="TH SarabunIT๙" w:hAnsi="TH SarabunIT๙" w:cs="TH SarabunIT๙"/>
          <w:sz w:val="32"/>
          <w:szCs w:val="32"/>
          <w:cs/>
        </w:rPr>
        <w:tab/>
      </w:r>
      <w:r w:rsidRPr="006166BF">
        <w:rPr>
          <w:rFonts w:ascii="TH SarabunIT๙" w:hAnsi="TH SarabunIT๙" w:cs="TH SarabunIT๙"/>
          <w:sz w:val="32"/>
          <w:szCs w:val="32"/>
          <w:cs/>
        </w:rPr>
        <w:tab/>
      </w:r>
      <w:r w:rsidRPr="006166BF">
        <w:rPr>
          <w:rFonts w:ascii="TH SarabunIT๙" w:hAnsi="TH SarabunIT๙" w:cs="TH SarabunIT๙"/>
          <w:sz w:val="32"/>
          <w:szCs w:val="32"/>
          <w:cs/>
        </w:rPr>
        <w:tab/>
      </w:r>
      <w:r w:rsidRPr="006166BF">
        <w:rPr>
          <w:rFonts w:ascii="TH SarabunIT๙" w:hAnsi="TH SarabunIT๙" w:cs="TH SarabunIT๙"/>
          <w:sz w:val="32"/>
          <w:szCs w:val="32"/>
          <w:cs/>
        </w:rPr>
        <w:tab/>
      </w:r>
      <w:r w:rsidRPr="006166BF">
        <w:rPr>
          <w:rFonts w:ascii="TH SarabunIT๙" w:hAnsi="TH SarabunIT๙" w:cs="TH SarabunIT๙"/>
          <w:sz w:val="32"/>
          <w:szCs w:val="32"/>
          <w:cs/>
        </w:rPr>
        <w:tab/>
      </w:r>
      <w:r w:rsidRPr="006166BF">
        <w:rPr>
          <w:rFonts w:ascii="TH SarabunIT๙" w:hAnsi="TH SarabunIT๙" w:cs="TH SarabunIT๙"/>
          <w:sz w:val="32"/>
          <w:szCs w:val="32"/>
          <w:cs/>
        </w:rPr>
        <w:tab/>
      </w:r>
    </w:p>
    <w:p w:rsidR="009C4BA6" w:rsidRPr="006166BF" w:rsidRDefault="009C4BA6" w:rsidP="009C4BA6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9C4BA6" w:rsidRPr="006166BF" w:rsidSect="00A850FB">
      <w:pgSz w:w="11906" w:h="16838"/>
      <w:pgMar w:top="993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DB3D0C"/>
    <w:multiLevelType w:val="hybridMultilevel"/>
    <w:tmpl w:val="E3B2E8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>
    <w:applyBreakingRules/>
    <w:useFELayout/>
  </w:compat>
  <w:rsids>
    <w:rsidRoot w:val="009C4BA6"/>
    <w:rsid w:val="000B4A4B"/>
    <w:rsid w:val="000D3062"/>
    <w:rsid w:val="000F74F9"/>
    <w:rsid w:val="001142E7"/>
    <w:rsid w:val="00186F5A"/>
    <w:rsid w:val="00197487"/>
    <w:rsid w:val="0019797B"/>
    <w:rsid w:val="001B0CC8"/>
    <w:rsid w:val="001B3A46"/>
    <w:rsid w:val="001D4072"/>
    <w:rsid w:val="002A472D"/>
    <w:rsid w:val="00355C92"/>
    <w:rsid w:val="004808D8"/>
    <w:rsid w:val="006816FC"/>
    <w:rsid w:val="00692A2B"/>
    <w:rsid w:val="006A3DB7"/>
    <w:rsid w:val="008541E0"/>
    <w:rsid w:val="00922B21"/>
    <w:rsid w:val="00943AD4"/>
    <w:rsid w:val="009969D6"/>
    <w:rsid w:val="009A4956"/>
    <w:rsid w:val="009C4BA6"/>
    <w:rsid w:val="00A3359E"/>
    <w:rsid w:val="00A52C15"/>
    <w:rsid w:val="00A850FB"/>
    <w:rsid w:val="00BC4A29"/>
    <w:rsid w:val="00C37552"/>
    <w:rsid w:val="00C60090"/>
    <w:rsid w:val="00CA4A15"/>
    <w:rsid w:val="00CD3386"/>
    <w:rsid w:val="00D77FBF"/>
    <w:rsid w:val="00DF3960"/>
    <w:rsid w:val="00DF7A4A"/>
    <w:rsid w:val="00EF46EC"/>
    <w:rsid w:val="00F35A3E"/>
    <w:rsid w:val="00F843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6FC"/>
  </w:style>
  <w:style w:type="paragraph" w:styleId="1">
    <w:name w:val="heading 1"/>
    <w:basedOn w:val="a"/>
    <w:next w:val="a"/>
    <w:link w:val="10"/>
    <w:uiPriority w:val="9"/>
    <w:qFormat/>
    <w:rsid w:val="00186F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9C4BA6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9C4BA6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caption"/>
    <w:basedOn w:val="a"/>
    <w:next w:val="a"/>
    <w:qFormat/>
    <w:rsid w:val="009C4BA6"/>
    <w:pPr>
      <w:spacing w:after="0" w:line="240" w:lineRule="auto"/>
      <w:jc w:val="center"/>
    </w:pPr>
    <w:rPr>
      <w:rFonts w:ascii="Cordia New" w:eastAsia="Times New Roman" w:hAnsi="Cordia New" w:cs="Cordia New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0D30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D3062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186F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customStyle="1" w:styleId="Note">
    <w:name w:val="Note"/>
    <w:basedOn w:val="a"/>
    <w:rsid w:val="00186F5A"/>
    <w:pPr>
      <w:tabs>
        <w:tab w:val="left" w:pos="1418"/>
      </w:tabs>
      <w:spacing w:after="0" w:line="240" w:lineRule="auto"/>
    </w:pPr>
    <w:rPr>
      <w:rFonts w:ascii="CordiaUPC" w:eastAsia="Times New Roman" w:hAnsi="CordiaUPC" w:cs="CordiaUPC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windows7</dc:creator>
  <cp:keywords/>
  <dc:description/>
  <cp:lastModifiedBy>windows7</cp:lastModifiedBy>
  <cp:revision>15</cp:revision>
  <cp:lastPrinted>2017-08-18T02:55:00Z</cp:lastPrinted>
  <dcterms:created xsi:type="dcterms:W3CDTF">2017-06-21T02:52:00Z</dcterms:created>
  <dcterms:modified xsi:type="dcterms:W3CDTF">2017-08-22T07:05:00Z</dcterms:modified>
</cp:coreProperties>
</file>